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582" w:rsidRPr="00CA7582" w:rsidRDefault="00CA7582" w:rsidP="00CA7582">
      <w:pPr>
        <w:pStyle w:val="a5"/>
        <w:spacing w:before="120"/>
        <w:ind w:firstLine="0"/>
        <w:jc w:val="center"/>
        <w:rPr>
          <w:b/>
          <w:szCs w:val="28"/>
        </w:rPr>
      </w:pPr>
      <w:bookmarkStart w:id="0" w:name="ТекстовоеПоле2"/>
      <w:r w:rsidRPr="00CA7582">
        <w:rPr>
          <w:b/>
          <w:szCs w:val="28"/>
        </w:rPr>
        <w:t>ПРИКАЗ</w:t>
      </w:r>
    </w:p>
    <w:p w:rsidR="00551A1D" w:rsidRPr="0096119E" w:rsidRDefault="00D76952" w:rsidP="004621B7">
      <w:pPr>
        <w:pStyle w:val="a5"/>
        <w:tabs>
          <w:tab w:val="right" w:pos="1276"/>
          <w:tab w:val="left" w:pos="7938"/>
        </w:tabs>
        <w:spacing w:before="480" w:after="480"/>
        <w:ind w:firstLine="0"/>
        <w:rPr>
          <w:szCs w:val="28"/>
        </w:rPr>
      </w:pPr>
      <w:r>
        <w:rPr>
          <w:szCs w:val="28"/>
        </w:rPr>
        <w:t>28</w:t>
      </w:r>
      <w:r w:rsidR="002E7F41" w:rsidRPr="0096119E">
        <w:rPr>
          <w:szCs w:val="28"/>
        </w:rPr>
        <w:t>.0</w:t>
      </w:r>
      <w:r>
        <w:rPr>
          <w:szCs w:val="28"/>
        </w:rPr>
        <w:t>2</w:t>
      </w:r>
      <w:r w:rsidR="002E7F41" w:rsidRPr="0096119E">
        <w:rPr>
          <w:szCs w:val="28"/>
        </w:rPr>
        <w:t>.201</w:t>
      </w:r>
      <w:r w:rsidR="00837E5D">
        <w:rPr>
          <w:szCs w:val="28"/>
        </w:rPr>
        <w:t>8</w:t>
      </w:r>
      <w:r w:rsidR="002E7F41" w:rsidRPr="0096119E">
        <w:rPr>
          <w:szCs w:val="28"/>
        </w:rPr>
        <w:tab/>
      </w:r>
      <w:r w:rsidR="002E7F41" w:rsidRPr="0096119E">
        <w:rPr>
          <w:szCs w:val="28"/>
        </w:rPr>
        <w:tab/>
      </w:r>
      <w:r w:rsidR="004C5E60" w:rsidRPr="0096119E">
        <w:rPr>
          <w:szCs w:val="28"/>
        </w:rPr>
        <w:t>№ </w:t>
      </w:r>
      <w:r w:rsidR="0096119E">
        <w:rPr>
          <w:szCs w:val="28"/>
        </w:rPr>
        <w:t>08</w:t>
      </w:r>
      <w:r>
        <w:rPr>
          <w:szCs w:val="28"/>
        </w:rPr>
        <w:t>2</w:t>
      </w:r>
      <w:r w:rsidR="004C5E60" w:rsidRPr="0096119E">
        <w:rPr>
          <w:szCs w:val="28"/>
        </w:rPr>
        <w:t>/01-09</w:t>
      </w:r>
    </w:p>
    <w:p w:rsidR="00D76952" w:rsidRPr="001B164C" w:rsidRDefault="00D76952" w:rsidP="00D76952">
      <w:pPr>
        <w:pStyle w:val="1"/>
        <w:jc w:val="center"/>
        <w:rPr>
          <w:rFonts w:ascii="Times New Roman" w:hAnsi="Times New Roman"/>
          <w:szCs w:val="24"/>
        </w:rPr>
      </w:pPr>
      <w:r w:rsidRPr="001B164C">
        <w:rPr>
          <w:rFonts w:ascii="Times New Roman" w:hAnsi="Times New Roman"/>
          <w:szCs w:val="24"/>
        </w:rPr>
        <w:t xml:space="preserve">Об утверждении ведомственных целевых программ </w:t>
      </w:r>
    </w:p>
    <w:p w:rsidR="00C922B6" w:rsidRPr="004621B7" w:rsidRDefault="00D76952" w:rsidP="00D76952">
      <w:pPr>
        <w:pStyle w:val="1"/>
        <w:spacing w:after="480"/>
        <w:jc w:val="center"/>
        <w:rPr>
          <w:rFonts w:ascii="Times New Roman" w:hAnsi="Times New Roman"/>
          <w:snapToGrid/>
          <w:sz w:val="28"/>
          <w:szCs w:val="28"/>
        </w:rPr>
      </w:pPr>
      <w:r w:rsidRPr="001B164C">
        <w:rPr>
          <w:rFonts w:ascii="Times New Roman" w:hAnsi="Times New Roman"/>
          <w:szCs w:val="24"/>
        </w:rPr>
        <w:t>Департамента по культуре и туризму Томской области на 201</w:t>
      </w:r>
      <w:r>
        <w:rPr>
          <w:rFonts w:ascii="Times New Roman" w:hAnsi="Times New Roman"/>
          <w:szCs w:val="24"/>
        </w:rPr>
        <w:t>8</w:t>
      </w:r>
      <w:r w:rsidRPr="001B164C">
        <w:rPr>
          <w:rFonts w:ascii="Times New Roman" w:hAnsi="Times New Roman"/>
          <w:szCs w:val="24"/>
        </w:rPr>
        <w:t>-20</w:t>
      </w:r>
      <w:r>
        <w:rPr>
          <w:rFonts w:ascii="Times New Roman" w:hAnsi="Times New Roman"/>
          <w:szCs w:val="24"/>
        </w:rPr>
        <w:t>20</w:t>
      </w:r>
      <w:r w:rsidRPr="001B164C">
        <w:rPr>
          <w:rFonts w:ascii="Times New Roman" w:hAnsi="Times New Roman"/>
          <w:szCs w:val="24"/>
        </w:rPr>
        <w:t xml:space="preserve"> годы</w:t>
      </w:r>
      <w:r w:rsidRPr="004621B7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3F7A2E" w:rsidRDefault="003F7A2E" w:rsidP="003F7A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D76952" w:rsidRPr="001B164C" w:rsidRDefault="00D76952" w:rsidP="00D7695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B164C">
        <w:rPr>
          <w:sz w:val="24"/>
          <w:szCs w:val="24"/>
        </w:rPr>
        <w:t xml:space="preserve">Во исполнение постановления Администрации Томской области от </w:t>
      </w:r>
      <w:r>
        <w:rPr>
          <w:sz w:val="24"/>
          <w:szCs w:val="24"/>
        </w:rPr>
        <w:t>29</w:t>
      </w:r>
      <w:r w:rsidRPr="001B164C">
        <w:rPr>
          <w:sz w:val="24"/>
          <w:szCs w:val="24"/>
        </w:rPr>
        <w:t>.</w:t>
      </w:r>
      <w:r>
        <w:rPr>
          <w:sz w:val="24"/>
          <w:szCs w:val="24"/>
        </w:rPr>
        <w:t>06.2016</w:t>
      </w:r>
      <w:r w:rsidRPr="001B164C">
        <w:rPr>
          <w:sz w:val="24"/>
          <w:szCs w:val="24"/>
        </w:rPr>
        <w:t xml:space="preserve"> </w:t>
      </w:r>
      <w:r w:rsidRPr="001B164C">
        <w:rPr>
          <w:sz w:val="24"/>
          <w:szCs w:val="24"/>
        </w:rPr>
        <w:br/>
        <w:t xml:space="preserve">№ </w:t>
      </w:r>
      <w:r w:rsidRPr="00767C9C">
        <w:rPr>
          <w:sz w:val="24"/>
          <w:szCs w:val="24"/>
        </w:rPr>
        <w:t>219</w:t>
      </w:r>
      <w:r>
        <w:rPr>
          <w:sz w:val="24"/>
          <w:szCs w:val="24"/>
        </w:rPr>
        <w:t>а «Об утверждении порядка разработки, утверждения и</w:t>
      </w:r>
      <w:r w:rsidRPr="001B164C">
        <w:rPr>
          <w:sz w:val="24"/>
          <w:szCs w:val="24"/>
        </w:rPr>
        <w:t xml:space="preserve"> реализации ведомственных целевых программ Томской области»</w:t>
      </w:r>
      <w:r w:rsidRPr="001B164C">
        <w:rPr>
          <w:sz w:val="28"/>
          <w:szCs w:val="28"/>
        </w:rPr>
        <w:t xml:space="preserve">           </w:t>
      </w:r>
    </w:p>
    <w:p w:rsidR="00D76952" w:rsidRPr="001B164C" w:rsidRDefault="00D76952" w:rsidP="00D76952">
      <w:pPr>
        <w:ind w:right="-1191" w:firstLine="567"/>
        <w:jc w:val="both"/>
        <w:rPr>
          <w:sz w:val="26"/>
          <w:szCs w:val="26"/>
        </w:rPr>
      </w:pPr>
      <w:r w:rsidRPr="001B164C">
        <w:rPr>
          <w:sz w:val="26"/>
          <w:szCs w:val="26"/>
        </w:rPr>
        <w:t>ПРИКАЗЫВАЮ:</w:t>
      </w:r>
      <w:r w:rsidRPr="001B164C">
        <w:rPr>
          <w:sz w:val="26"/>
          <w:szCs w:val="26"/>
        </w:rPr>
        <w:tab/>
      </w:r>
    </w:p>
    <w:p w:rsidR="00D76952" w:rsidRPr="00452A8A" w:rsidRDefault="00D76952" w:rsidP="00D76952">
      <w:pPr>
        <w:pStyle w:val="a5"/>
        <w:numPr>
          <w:ilvl w:val="0"/>
          <w:numId w:val="11"/>
        </w:numPr>
        <w:tabs>
          <w:tab w:val="num" w:pos="0"/>
          <w:tab w:val="left" w:pos="851"/>
          <w:tab w:val="left" w:pos="993"/>
        </w:tabs>
        <w:ind w:left="0" w:firstLine="567"/>
        <w:rPr>
          <w:sz w:val="24"/>
          <w:szCs w:val="24"/>
        </w:rPr>
      </w:pPr>
      <w:r w:rsidRPr="001B164C">
        <w:rPr>
          <w:sz w:val="24"/>
          <w:szCs w:val="24"/>
        </w:rPr>
        <w:t>Утвердить ведомственные целевые программы (далее – ВЦП) Департамента по культуре и туризму Томской области на 20</w:t>
      </w:r>
      <w:r>
        <w:rPr>
          <w:sz w:val="24"/>
          <w:szCs w:val="24"/>
        </w:rPr>
        <w:t>18</w:t>
      </w:r>
      <w:r w:rsidRPr="001B164C">
        <w:rPr>
          <w:sz w:val="24"/>
          <w:szCs w:val="24"/>
        </w:rPr>
        <w:t>-20</w:t>
      </w:r>
      <w:r>
        <w:rPr>
          <w:sz w:val="24"/>
          <w:szCs w:val="24"/>
        </w:rPr>
        <w:t>20</w:t>
      </w:r>
      <w:r w:rsidRPr="001B164C">
        <w:rPr>
          <w:sz w:val="24"/>
          <w:szCs w:val="24"/>
        </w:rPr>
        <w:t xml:space="preserve"> годы согласно приложениям №№ 1-</w:t>
      </w:r>
      <w:r>
        <w:rPr>
          <w:sz w:val="24"/>
          <w:szCs w:val="24"/>
        </w:rPr>
        <w:t>7</w:t>
      </w:r>
      <w:r w:rsidRPr="001B164C">
        <w:rPr>
          <w:sz w:val="24"/>
          <w:szCs w:val="24"/>
        </w:rPr>
        <w:t xml:space="preserve"> </w:t>
      </w:r>
      <w:r w:rsidRPr="001B164C">
        <w:rPr>
          <w:sz w:val="24"/>
          <w:szCs w:val="24"/>
        </w:rPr>
        <w:br/>
        <w:t xml:space="preserve">к </w:t>
      </w:r>
      <w:r w:rsidRPr="00452A8A">
        <w:rPr>
          <w:sz w:val="24"/>
          <w:szCs w:val="24"/>
        </w:rPr>
        <w:t>настоящему приказу.</w:t>
      </w:r>
    </w:p>
    <w:p w:rsidR="00D76952" w:rsidRPr="00A01E03" w:rsidRDefault="00D76952" w:rsidP="00D76952">
      <w:pPr>
        <w:pStyle w:val="a5"/>
        <w:numPr>
          <w:ilvl w:val="0"/>
          <w:numId w:val="11"/>
        </w:numPr>
        <w:tabs>
          <w:tab w:val="num" w:pos="0"/>
          <w:tab w:val="left" w:pos="851"/>
          <w:tab w:val="left" w:pos="993"/>
        </w:tabs>
        <w:ind w:left="0" w:firstLine="567"/>
        <w:rPr>
          <w:sz w:val="24"/>
          <w:szCs w:val="24"/>
        </w:rPr>
      </w:pPr>
      <w:proofErr w:type="gramStart"/>
      <w:r w:rsidRPr="00452A8A">
        <w:rPr>
          <w:sz w:val="24"/>
          <w:szCs w:val="24"/>
        </w:rPr>
        <w:t xml:space="preserve">Ответственным лицам за реализацию и мониторинг ВЦП в случае изменений объемов финансирования и значений показателей конечного и непосредственного результатов ВЦП направлять необходимую информацию в </w:t>
      </w:r>
      <w:r>
        <w:rPr>
          <w:sz w:val="24"/>
          <w:szCs w:val="24"/>
        </w:rPr>
        <w:t xml:space="preserve">программно-аналитический </w:t>
      </w:r>
      <w:r w:rsidRPr="00452A8A">
        <w:rPr>
          <w:sz w:val="24"/>
          <w:szCs w:val="24"/>
        </w:rPr>
        <w:t>отдел (</w:t>
      </w:r>
      <w:r>
        <w:rPr>
          <w:sz w:val="24"/>
          <w:szCs w:val="24"/>
        </w:rPr>
        <w:t xml:space="preserve">Бондаренко </w:t>
      </w:r>
      <w:r w:rsidRPr="00452A8A">
        <w:rPr>
          <w:sz w:val="24"/>
          <w:szCs w:val="24"/>
        </w:rPr>
        <w:t>Е.С.) в виде пояснительной записки для внесения изменений в утвержденные ВЦП и последующего их согласования с Департаментом финансов Томской области и Департаментом экон</w:t>
      </w:r>
      <w:r w:rsidRPr="00A01E03">
        <w:rPr>
          <w:sz w:val="24"/>
          <w:szCs w:val="24"/>
        </w:rPr>
        <w:t>омики Администрации Томской области.</w:t>
      </w:r>
      <w:proofErr w:type="gramEnd"/>
    </w:p>
    <w:p w:rsidR="00D76952" w:rsidRPr="00A01E03" w:rsidRDefault="00D76952" w:rsidP="00D76952">
      <w:pPr>
        <w:pStyle w:val="a5"/>
        <w:numPr>
          <w:ilvl w:val="0"/>
          <w:numId w:val="11"/>
        </w:numPr>
        <w:tabs>
          <w:tab w:val="num" w:pos="0"/>
          <w:tab w:val="left" w:pos="851"/>
          <w:tab w:val="left" w:pos="993"/>
        </w:tabs>
        <w:ind w:left="0" w:firstLine="567"/>
        <w:rPr>
          <w:sz w:val="24"/>
          <w:szCs w:val="24"/>
        </w:rPr>
      </w:pPr>
      <w:r w:rsidRPr="00A01E03">
        <w:rPr>
          <w:sz w:val="24"/>
          <w:szCs w:val="24"/>
        </w:rPr>
        <w:t>Программно-аналитическому отделу (Бондаренко Е.С.) обеспечить опубликование настоящего приказа и приложений к нему на сайте Департамента по культуре и туризму Томской области.</w:t>
      </w:r>
    </w:p>
    <w:p w:rsidR="00D76952" w:rsidRPr="00A01E03" w:rsidRDefault="00D76952" w:rsidP="00D76952">
      <w:pPr>
        <w:pStyle w:val="a5"/>
        <w:numPr>
          <w:ilvl w:val="0"/>
          <w:numId w:val="11"/>
        </w:numPr>
        <w:tabs>
          <w:tab w:val="num" w:pos="0"/>
          <w:tab w:val="left" w:pos="851"/>
          <w:tab w:val="left" w:pos="993"/>
        </w:tabs>
        <w:ind w:left="0" w:firstLine="567"/>
        <w:rPr>
          <w:sz w:val="24"/>
          <w:szCs w:val="24"/>
        </w:rPr>
      </w:pPr>
      <w:r w:rsidRPr="00A01E03">
        <w:rPr>
          <w:sz w:val="24"/>
          <w:szCs w:val="24"/>
        </w:rPr>
        <w:t xml:space="preserve">Признать утратившим силу приказ Департамента по культуре и туризму Томской области от </w:t>
      </w:r>
      <w:r>
        <w:rPr>
          <w:sz w:val="24"/>
          <w:szCs w:val="24"/>
        </w:rPr>
        <w:t xml:space="preserve">13 марта </w:t>
      </w:r>
      <w:r w:rsidRPr="00A01E03">
        <w:rPr>
          <w:sz w:val="24"/>
          <w:szCs w:val="24"/>
        </w:rPr>
        <w:t>201</w:t>
      </w:r>
      <w:r>
        <w:rPr>
          <w:sz w:val="24"/>
          <w:szCs w:val="24"/>
        </w:rPr>
        <w:t>7 года</w:t>
      </w:r>
      <w:r w:rsidRPr="00A01E03">
        <w:rPr>
          <w:sz w:val="24"/>
          <w:szCs w:val="24"/>
        </w:rPr>
        <w:t xml:space="preserve"> № </w:t>
      </w:r>
      <w:r>
        <w:rPr>
          <w:sz w:val="24"/>
          <w:szCs w:val="24"/>
        </w:rPr>
        <w:t>059</w:t>
      </w:r>
      <w:r w:rsidRPr="00A01E03">
        <w:rPr>
          <w:sz w:val="24"/>
          <w:szCs w:val="24"/>
        </w:rPr>
        <w:t>/01-09 «Об утверждении ведомственных целевых программ Департамента по культуре и туризму Томской области на 201</w:t>
      </w:r>
      <w:r>
        <w:rPr>
          <w:sz w:val="24"/>
          <w:szCs w:val="24"/>
        </w:rPr>
        <w:t>7</w:t>
      </w:r>
      <w:r w:rsidRPr="00A01E03">
        <w:rPr>
          <w:sz w:val="24"/>
          <w:szCs w:val="24"/>
        </w:rPr>
        <w:t>-201</w:t>
      </w:r>
      <w:r>
        <w:rPr>
          <w:sz w:val="24"/>
          <w:szCs w:val="24"/>
        </w:rPr>
        <w:t>9</w:t>
      </w:r>
      <w:r w:rsidRPr="00A01E03">
        <w:rPr>
          <w:sz w:val="24"/>
          <w:szCs w:val="24"/>
        </w:rPr>
        <w:t xml:space="preserve"> годы».</w:t>
      </w:r>
    </w:p>
    <w:p w:rsidR="00D76952" w:rsidRDefault="00D76952" w:rsidP="00D76952">
      <w:pPr>
        <w:pStyle w:val="a5"/>
        <w:numPr>
          <w:ilvl w:val="0"/>
          <w:numId w:val="11"/>
        </w:numPr>
        <w:tabs>
          <w:tab w:val="num" w:pos="0"/>
          <w:tab w:val="left" w:pos="851"/>
          <w:tab w:val="left" w:pos="993"/>
        </w:tabs>
        <w:ind w:left="0" w:firstLine="567"/>
        <w:rPr>
          <w:sz w:val="24"/>
          <w:szCs w:val="24"/>
        </w:rPr>
      </w:pPr>
      <w:proofErr w:type="gramStart"/>
      <w:r w:rsidRPr="00A01E03">
        <w:rPr>
          <w:sz w:val="24"/>
          <w:szCs w:val="24"/>
        </w:rPr>
        <w:t>Контроль за</w:t>
      </w:r>
      <w:proofErr w:type="gramEnd"/>
      <w:r w:rsidRPr="00A01E03">
        <w:rPr>
          <w:sz w:val="24"/>
          <w:szCs w:val="24"/>
        </w:rPr>
        <w:t xml:space="preserve"> исполнением настоящего приказа возложить на заместителя начальника Департамента Л.В.Ильину.</w:t>
      </w:r>
    </w:p>
    <w:p w:rsidR="00D76952" w:rsidRPr="00A01E03" w:rsidRDefault="00D76952" w:rsidP="00D76952">
      <w:pPr>
        <w:pStyle w:val="a5"/>
        <w:numPr>
          <w:ilvl w:val="0"/>
          <w:numId w:val="11"/>
        </w:numPr>
        <w:tabs>
          <w:tab w:val="num" w:pos="0"/>
          <w:tab w:val="left" w:pos="851"/>
          <w:tab w:val="left" w:pos="993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Настоящий приказ вступает в силу с момента его подписания.</w:t>
      </w:r>
    </w:p>
    <w:p w:rsidR="00002454" w:rsidRPr="00002454" w:rsidRDefault="00002454" w:rsidP="00002454">
      <w:pPr>
        <w:pStyle w:val="a5"/>
        <w:rPr>
          <w:szCs w:val="28"/>
        </w:rPr>
      </w:pPr>
    </w:p>
    <w:tbl>
      <w:tblPr>
        <w:tblW w:w="0" w:type="auto"/>
        <w:tblLayout w:type="fixed"/>
        <w:tblLook w:val="04A0"/>
      </w:tblPr>
      <w:tblGrid>
        <w:gridCol w:w="4503"/>
        <w:gridCol w:w="2409"/>
        <w:gridCol w:w="2659"/>
      </w:tblGrid>
      <w:tr w:rsidR="00002454" w:rsidRPr="00002454" w:rsidTr="0096119E">
        <w:trPr>
          <w:trHeight w:val="1777"/>
        </w:trPr>
        <w:tc>
          <w:tcPr>
            <w:tcW w:w="4503" w:type="dxa"/>
            <w:hideMark/>
          </w:tcPr>
          <w:p w:rsidR="0096119E" w:rsidRDefault="0096119E">
            <w:pPr>
              <w:pStyle w:val="10"/>
              <w:rPr>
                <w:sz w:val="28"/>
                <w:szCs w:val="28"/>
              </w:rPr>
            </w:pPr>
          </w:p>
          <w:p w:rsidR="0096119E" w:rsidRDefault="0096119E">
            <w:pPr>
              <w:pStyle w:val="10"/>
              <w:rPr>
                <w:sz w:val="28"/>
                <w:szCs w:val="28"/>
              </w:rPr>
            </w:pPr>
          </w:p>
          <w:p w:rsidR="00002454" w:rsidRPr="00D76952" w:rsidRDefault="00D76952" w:rsidP="00D76952">
            <w:pPr>
              <w:pStyle w:val="10"/>
              <w:rPr>
                <w:sz w:val="24"/>
                <w:szCs w:val="24"/>
              </w:rPr>
            </w:pPr>
            <w:r w:rsidRPr="00D76952">
              <w:rPr>
                <w:sz w:val="24"/>
                <w:szCs w:val="24"/>
              </w:rPr>
              <w:t>И.о</w:t>
            </w:r>
            <w:proofErr w:type="gramStart"/>
            <w:r w:rsidRPr="00D76952">
              <w:rPr>
                <w:sz w:val="24"/>
                <w:szCs w:val="24"/>
              </w:rPr>
              <w:t>.н</w:t>
            </w:r>
            <w:proofErr w:type="gramEnd"/>
            <w:r w:rsidR="00002454" w:rsidRPr="00D76952">
              <w:rPr>
                <w:sz w:val="24"/>
                <w:szCs w:val="24"/>
              </w:rPr>
              <w:t>ачальник</w:t>
            </w:r>
            <w:r w:rsidRPr="00D76952">
              <w:rPr>
                <w:sz w:val="24"/>
                <w:szCs w:val="24"/>
              </w:rPr>
              <w:t>а</w:t>
            </w:r>
            <w:r w:rsidR="00002454" w:rsidRPr="00D76952">
              <w:rPr>
                <w:sz w:val="24"/>
                <w:szCs w:val="24"/>
              </w:rPr>
              <w:t xml:space="preserve"> Департамента </w:t>
            </w:r>
          </w:p>
        </w:tc>
        <w:tc>
          <w:tcPr>
            <w:tcW w:w="2409" w:type="dxa"/>
          </w:tcPr>
          <w:p w:rsidR="00002454" w:rsidRPr="00002454" w:rsidRDefault="009611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snapToGrid/>
              </w:rPr>
              <w:drawing>
                <wp:inline distT="0" distB="0" distL="0" distR="0">
                  <wp:extent cx="1371600" cy="1400175"/>
                  <wp:effectExtent l="19050" t="0" r="0" b="0"/>
                  <wp:docPr id="1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9" w:type="dxa"/>
            <w:hideMark/>
          </w:tcPr>
          <w:p w:rsidR="0096119E" w:rsidRDefault="00002454">
            <w:pPr>
              <w:pStyle w:val="1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96119E" w:rsidRDefault="0096119E">
            <w:pPr>
              <w:pStyle w:val="10"/>
              <w:jc w:val="right"/>
              <w:rPr>
                <w:sz w:val="28"/>
                <w:szCs w:val="28"/>
              </w:rPr>
            </w:pPr>
          </w:p>
          <w:p w:rsidR="00002454" w:rsidRPr="00D76952" w:rsidRDefault="00002454" w:rsidP="00D76952">
            <w:pPr>
              <w:pStyle w:val="10"/>
              <w:jc w:val="right"/>
              <w:rPr>
                <w:sz w:val="24"/>
                <w:szCs w:val="24"/>
              </w:rPr>
            </w:pPr>
            <w:r w:rsidRPr="00D76952">
              <w:rPr>
                <w:sz w:val="24"/>
                <w:szCs w:val="24"/>
              </w:rPr>
              <w:t>Л.В</w:t>
            </w:r>
            <w:r w:rsidR="00D76952" w:rsidRPr="00D76952">
              <w:rPr>
                <w:sz w:val="24"/>
                <w:szCs w:val="24"/>
              </w:rPr>
              <w:t>.Ильина</w:t>
            </w:r>
          </w:p>
        </w:tc>
      </w:tr>
    </w:tbl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76952" w:rsidRDefault="00D76952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P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Е.С.Бондаренко</w:t>
      </w:r>
    </w:p>
    <w:sectPr w:rsidR="0096119E" w:rsidRPr="0096119E" w:rsidSect="001F5AB2">
      <w:headerReference w:type="even" r:id="rId8"/>
      <w:headerReference w:type="default" r:id="rId9"/>
      <w:headerReference w:type="first" r:id="rId10"/>
      <w:type w:val="nextColumn"/>
      <w:pgSz w:w="11907" w:h="16840" w:code="9"/>
      <w:pgMar w:top="1134" w:right="851" w:bottom="1134" w:left="1418" w:header="1134" w:footer="113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511" w:rsidRDefault="00F34511">
      <w:r>
        <w:separator/>
      </w:r>
    </w:p>
  </w:endnote>
  <w:endnote w:type="continuationSeparator" w:id="0">
    <w:p w:rsidR="00F34511" w:rsidRDefault="00F345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511" w:rsidRDefault="00F34511">
      <w:r>
        <w:separator/>
      </w:r>
    </w:p>
  </w:footnote>
  <w:footnote w:type="continuationSeparator" w:id="0">
    <w:p w:rsidR="00F34511" w:rsidRDefault="00F345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5F0" w:rsidRDefault="00E8418F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A75F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A75F0">
      <w:rPr>
        <w:rStyle w:val="a6"/>
        <w:noProof/>
      </w:rPr>
      <w:t>1</w:t>
    </w:r>
    <w:r>
      <w:rPr>
        <w:rStyle w:val="a6"/>
      </w:rPr>
      <w:fldChar w:fldCharType="end"/>
    </w:r>
  </w:p>
  <w:p w:rsidR="00CA75F0" w:rsidRDefault="00CA75F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5F0" w:rsidRPr="002C7374" w:rsidRDefault="00E8418F" w:rsidP="002C7374">
    <w:pPr>
      <w:pStyle w:val="a3"/>
      <w:framePr w:w="358" w:h="406" w:hRule="exact" w:wrap="around" w:vAnchor="text" w:hAnchor="page" w:x="6049" w:y="-188"/>
      <w:jc w:val="center"/>
      <w:rPr>
        <w:rStyle w:val="a6"/>
        <w:sz w:val="28"/>
        <w:szCs w:val="28"/>
      </w:rPr>
    </w:pPr>
    <w:r w:rsidRPr="002C7374">
      <w:rPr>
        <w:rStyle w:val="a6"/>
        <w:sz w:val="28"/>
        <w:szCs w:val="28"/>
      </w:rPr>
      <w:fldChar w:fldCharType="begin"/>
    </w:r>
    <w:r w:rsidR="00CA75F0" w:rsidRPr="002C7374">
      <w:rPr>
        <w:rStyle w:val="a6"/>
        <w:sz w:val="28"/>
        <w:szCs w:val="28"/>
      </w:rPr>
      <w:instrText xml:space="preserve">PAGE  </w:instrText>
    </w:r>
    <w:r w:rsidRPr="002C7374">
      <w:rPr>
        <w:rStyle w:val="a6"/>
        <w:sz w:val="28"/>
        <w:szCs w:val="28"/>
      </w:rPr>
      <w:fldChar w:fldCharType="separate"/>
    </w:r>
    <w:r w:rsidR="00D76952">
      <w:rPr>
        <w:rStyle w:val="a6"/>
        <w:noProof/>
        <w:sz w:val="28"/>
        <w:szCs w:val="28"/>
      </w:rPr>
      <w:t>2</w:t>
    </w:r>
    <w:r w:rsidRPr="002C7374">
      <w:rPr>
        <w:rStyle w:val="a6"/>
        <w:sz w:val="28"/>
        <w:szCs w:val="28"/>
      </w:rPr>
      <w:fldChar w:fldCharType="end"/>
    </w:r>
  </w:p>
  <w:p w:rsidR="00CA75F0" w:rsidRDefault="00CA75F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ayout w:type="fixed"/>
      <w:tblLook w:val="0000"/>
    </w:tblPr>
    <w:tblGrid>
      <w:gridCol w:w="9571"/>
    </w:tblGrid>
    <w:tr w:rsidR="00F93107" w:rsidRPr="00386933" w:rsidTr="00B05FC7">
      <w:trPr>
        <w:trHeight w:val="1247"/>
        <w:jc w:val="center"/>
      </w:trPr>
      <w:tc>
        <w:tcPr>
          <w:tcW w:w="9571" w:type="dxa"/>
        </w:tcPr>
        <w:p w:rsidR="00F93107" w:rsidRDefault="00B05FC7" w:rsidP="00CF3936">
          <w:pPr>
            <w:pStyle w:val="a3"/>
            <w:tabs>
              <w:tab w:val="clear" w:pos="4153"/>
              <w:tab w:val="clear" w:pos="8306"/>
              <w:tab w:val="left" w:pos="1512"/>
              <w:tab w:val="left" w:pos="2592"/>
              <w:tab w:val="right" w:pos="9612"/>
            </w:tabs>
            <w:ind w:left="-108" w:right="-108"/>
            <w:jc w:val="center"/>
          </w:pPr>
          <w:r>
            <w:object w:dxaOrig="1181" w:dyaOrig="112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7.75pt;height:57.75pt" o:ole="" fillcolor="window">
                <v:imagedata r:id="rId1" o:title=""/>
              </v:shape>
              <o:OLEObject Type="Embed" ProgID="Word.Picture.8" ShapeID="_x0000_i1025" DrawAspect="Content" ObjectID="_1620721925" r:id="rId2"/>
            </w:object>
          </w:r>
        </w:p>
      </w:tc>
    </w:tr>
    <w:tr w:rsidR="00F93107" w:rsidRPr="00386933" w:rsidTr="001F5AB2">
      <w:trPr>
        <w:trHeight w:val="851"/>
        <w:jc w:val="center"/>
      </w:trPr>
      <w:tc>
        <w:tcPr>
          <w:tcW w:w="9571" w:type="dxa"/>
        </w:tcPr>
        <w:p w:rsidR="00F93107" w:rsidRDefault="00F93107" w:rsidP="001F5AB2">
          <w:pPr>
            <w:pStyle w:val="a3"/>
            <w:tabs>
              <w:tab w:val="clear" w:pos="4153"/>
              <w:tab w:val="clear" w:pos="8306"/>
              <w:tab w:val="left" w:pos="1512"/>
              <w:tab w:val="left" w:pos="2592"/>
              <w:tab w:val="right" w:pos="9612"/>
            </w:tabs>
            <w:spacing w:before="120"/>
            <w:jc w:val="center"/>
          </w:pPr>
          <w:r w:rsidRPr="00481F2E">
            <w:rPr>
              <w:b/>
              <w:sz w:val="30"/>
              <w:szCs w:val="30"/>
            </w:rPr>
            <w:t xml:space="preserve">ДЕПАРТАМЕНТ ПО КУЛЬТУРЕ И ТУРИЗМУ </w:t>
          </w:r>
          <w:r w:rsidRPr="00481F2E">
            <w:rPr>
              <w:b/>
              <w:sz w:val="30"/>
              <w:szCs w:val="30"/>
            </w:rPr>
            <w:br/>
            <w:t>ТОМСКОЙ ОБЛАСТИ</w:t>
          </w:r>
        </w:p>
      </w:tc>
    </w:tr>
  </w:tbl>
  <w:p w:rsidR="00CA75F0" w:rsidRPr="0096119E" w:rsidRDefault="00CA75F0" w:rsidP="00386933">
    <w:pPr>
      <w:pStyle w:val="a3"/>
      <w:rPr>
        <w:sz w:val="6"/>
        <w:szCs w:val="6"/>
      </w:rPr>
    </w:pPr>
    <w:r w:rsidRPr="0096119E">
      <w:rPr>
        <w:sz w:val="6"/>
        <w:szCs w:val="6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81A65"/>
    <w:multiLevelType w:val="multilevel"/>
    <w:tmpl w:val="38BCF0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205F9E"/>
    <w:multiLevelType w:val="hybridMultilevel"/>
    <w:tmpl w:val="F65CC9B8"/>
    <w:lvl w:ilvl="0" w:tplc="8F24DB62">
      <w:start w:val="2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D63458"/>
    <w:multiLevelType w:val="hybridMultilevel"/>
    <w:tmpl w:val="8DFEF02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BA25D00">
      <w:start w:val="1"/>
      <w:numFmt w:val="bullet"/>
      <w:lvlText w:val=""/>
      <w:lvlJc w:val="left"/>
      <w:pPr>
        <w:tabs>
          <w:tab w:val="num" w:pos="709"/>
        </w:tabs>
        <w:ind w:left="709" w:hanging="352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3747BF"/>
    <w:multiLevelType w:val="multilevel"/>
    <w:tmpl w:val="28F23C1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isLgl/>
      <w:lvlText w:val="%2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abstractNum w:abstractNumId="4">
    <w:nsid w:val="3CA001E0"/>
    <w:multiLevelType w:val="multilevel"/>
    <w:tmpl w:val="16007A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403"/>
        </w:tabs>
        <w:ind w:left="1403" w:hanging="323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003790"/>
    <w:multiLevelType w:val="hybridMultilevel"/>
    <w:tmpl w:val="5E9639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41380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4CB6637"/>
    <w:multiLevelType w:val="hybridMultilevel"/>
    <w:tmpl w:val="1F8808A4"/>
    <w:lvl w:ilvl="0" w:tplc="1DD6198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7182F3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525559DA"/>
    <w:multiLevelType w:val="hybridMultilevel"/>
    <w:tmpl w:val="6EAC527C"/>
    <w:lvl w:ilvl="0" w:tplc="C570DB5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00703F7"/>
    <w:multiLevelType w:val="singleLevel"/>
    <w:tmpl w:val="6A12D482"/>
    <w:lvl w:ilvl="0">
      <w:start w:val="2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7"/>
  </w:num>
  <w:num w:numId="5">
    <w:abstractNumId w:val="9"/>
  </w:num>
  <w:num w:numId="6">
    <w:abstractNumId w:val="2"/>
  </w:num>
  <w:num w:numId="7">
    <w:abstractNumId w:val="4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8275E4"/>
    <w:rsid w:val="00002454"/>
    <w:rsid w:val="00004454"/>
    <w:rsid w:val="0000736C"/>
    <w:rsid w:val="00016220"/>
    <w:rsid w:val="000245B2"/>
    <w:rsid w:val="00031B3C"/>
    <w:rsid w:val="00037BDA"/>
    <w:rsid w:val="00040F85"/>
    <w:rsid w:val="0004523C"/>
    <w:rsid w:val="0004728E"/>
    <w:rsid w:val="00051C64"/>
    <w:rsid w:val="000554E5"/>
    <w:rsid w:val="00062A50"/>
    <w:rsid w:val="00080921"/>
    <w:rsid w:val="0008151B"/>
    <w:rsid w:val="00091494"/>
    <w:rsid w:val="000A385E"/>
    <w:rsid w:val="000A7C56"/>
    <w:rsid w:val="000B49C6"/>
    <w:rsid w:val="000C5B1C"/>
    <w:rsid w:val="000C7687"/>
    <w:rsid w:val="000D27F5"/>
    <w:rsid w:val="000E0AFB"/>
    <w:rsid w:val="001069A9"/>
    <w:rsid w:val="001152C9"/>
    <w:rsid w:val="00120CAC"/>
    <w:rsid w:val="00123900"/>
    <w:rsid w:val="00127194"/>
    <w:rsid w:val="0013141E"/>
    <w:rsid w:val="00140BF8"/>
    <w:rsid w:val="00140CE5"/>
    <w:rsid w:val="00146262"/>
    <w:rsid w:val="00160E29"/>
    <w:rsid w:val="0016105E"/>
    <w:rsid w:val="00173740"/>
    <w:rsid w:val="00174CBD"/>
    <w:rsid w:val="001851D0"/>
    <w:rsid w:val="00192079"/>
    <w:rsid w:val="001A5A0C"/>
    <w:rsid w:val="001A7731"/>
    <w:rsid w:val="001B69D2"/>
    <w:rsid w:val="001C04B8"/>
    <w:rsid w:val="001C2C3F"/>
    <w:rsid w:val="001D0403"/>
    <w:rsid w:val="001D7A71"/>
    <w:rsid w:val="001D7CE4"/>
    <w:rsid w:val="001E3B41"/>
    <w:rsid w:val="001F2383"/>
    <w:rsid w:val="001F40CA"/>
    <w:rsid w:val="001F40F8"/>
    <w:rsid w:val="001F58DB"/>
    <w:rsid w:val="001F5AB2"/>
    <w:rsid w:val="001F79A2"/>
    <w:rsid w:val="00200DA5"/>
    <w:rsid w:val="00201993"/>
    <w:rsid w:val="002061DD"/>
    <w:rsid w:val="00210D07"/>
    <w:rsid w:val="00222517"/>
    <w:rsid w:val="00224FD6"/>
    <w:rsid w:val="002272F6"/>
    <w:rsid w:val="00247114"/>
    <w:rsid w:val="002540C4"/>
    <w:rsid w:val="00260504"/>
    <w:rsid w:val="00262CAD"/>
    <w:rsid w:val="00275A5C"/>
    <w:rsid w:val="002873D6"/>
    <w:rsid w:val="00287CB3"/>
    <w:rsid w:val="00295639"/>
    <w:rsid w:val="002A0F28"/>
    <w:rsid w:val="002A4240"/>
    <w:rsid w:val="002C1826"/>
    <w:rsid w:val="002C5806"/>
    <w:rsid w:val="002C7374"/>
    <w:rsid w:val="002D425C"/>
    <w:rsid w:val="002D4A31"/>
    <w:rsid w:val="002D5978"/>
    <w:rsid w:val="002E389D"/>
    <w:rsid w:val="002E4C45"/>
    <w:rsid w:val="002E7F41"/>
    <w:rsid w:val="002F46C6"/>
    <w:rsid w:val="002F74E2"/>
    <w:rsid w:val="003111CD"/>
    <w:rsid w:val="00314A90"/>
    <w:rsid w:val="003270A0"/>
    <w:rsid w:val="00330C76"/>
    <w:rsid w:val="0033101C"/>
    <w:rsid w:val="00345A78"/>
    <w:rsid w:val="0035181B"/>
    <w:rsid w:val="0036221D"/>
    <w:rsid w:val="003649CF"/>
    <w:rsid w:val="0037246B"/>
    <w:rsid w:val="00374753"/>
    <w:rsid w:val="00386933"/>
    <w:rsid w:val="003A4E60"/>
    <w:rsid w:val="003B047B"/>
    <w:rsid w:val="003B1DAD"/>
    <w:rsid w:val="003C1DBB"/>
    <w:rsid w:val="003D0604"/>
    <w:rsid w:val="003F7A2E"/>
    <w:rsid w:val="00401B81"/>
    <w:rsid w:val="00401C63"/>
    <w:rsid w:val="00402A73"/>
    <w:rsid w:val="004059D1"/>
    <w:rsid w:val="00405DCF"/>
    <w:rsid w:val="00415BA8"/>
    <w:rsid w:val="004270B4"/>
    <w:rsid w:val="00431645"/>
    <w:rsid w:val="00444B82"/>
    <w:rsid w:val="004621B7"/>
    <w:rsid w:val="00481F2E"/>
    <w:rsid w:val="004A3120"/>
    <w:rsid w:val="004C5E60"/>
    <w:rsid w:val="004E5366"/>
    <w:rsid w:val="00501007"/>
    <w:rsid w:val="005052E6"/>
    <w:rsid w:val="005221CC"/>
    <w:rsid w:val="00524F3A"/>
    <w:rsid w:val="00526699"/>
    <w:rsid w:val="00541700"/>
    <w:rsid w:val="00542DF2"/>
    <w:rsid w:val="00547481"/>
    <w:rsid w:val="00551A1D"/>
    <w:rsid w:val="00552154"/>
    <w:rsid w:val="00553140"/>
    <w:rsid w:val="005633CE"/>
    <w:rsid w:val="00571EA7"/>
    <w:rsid w:val="00575F77"/>
    <w:rsid w:val="00581994"/>
    <w:rsid w:val="00582B1E"/>
    <w:rsid w:val="0059627E"/>
    <w:rsid w:val="005A5C5F"/>
    <w:rsid w:val="005A6BFD"/>
    <w:rsid w:val="005B6A77"/>
    <w:rsid w:val="005C3D1C"/>
    <w:rsid w:val="005D3E9D"/>
    <w:rsid w:val="005D45D2"/>
    <w:rsid w:val="005E0361"/>
    <w:rsid w:val="005F533F"/>
    <w:rsid w:val="00601F94"/>
    <w:rsid w:val="00603F31"/>
    <w:rsid w:val="00606AD5"/>
    <w:rsid w:val="006077BE"/>
    <w:rsid w:val="00635E43"/>
    <w:rsid w:val="00641DDB"/>
    <w:rsid w:val="00655AE8"/>
    <w:rsid w:val="00664C4D"/>
    <w:rsid w:val="0066698B"/>
    <w:rsid w:val="0066786B"/>
    <w:rsid w:val="006773C1"/>
    <w:rsid w:val="006803BA"/>
    <w:rsid w:val="006A0D2E"/>
    <w:rsid w:val="006A192B"/>
    <w:rsid w:val="006B3BB7"/>
    <w:rsid w:val="006B6135"/>
    <w:rsid w:val="006C07E4"/>
    <w:rsid w:val="006D34AD"/>
    <w:rsid w:val="006F113F"/>
    <w:rsid w:val="006F3AFB"/>
    <w:rsid w:val="00705A41"/>
    <w:rsid w:val="007064B3"/>
    <w:rsid w:val="00721483"/>
    <w:rsid w:val="0073472E"/>
    <w:rsid w:val="00745049"/>
    <w:rsid w:val="00754643"/>
    <w:rsid w:val="0077030C"/>
    <w:rsid w:val="007732B3"/>
    <w:rsid w:val="00774151"/>
    <w:rsid w:val="00776F9E"/>
    <w:rsid w:val="007773DA"/>
    <w:rsid w:val="00777891"/>
    <w:rsid w:val="007877F4"/>
    <w:rsid w:val="00797292"/>
    <w:rsid w:val="007A3CFC"/>
    <w:rsid w:val="007B40BA"/>
    <w:rsid w:val="007C0446"/>
    <w:rsid w:val="007C4736"/>
    <w:rsid w:val="007E0329"/>
    <w:rsid w:val="007F1526"/>
    <w:rsid w:val="00823B26"/>
    <w:rsid w:val="008275E4"/>
    <w:rsid w:val="00837E5D"/>
    <w:rsid w:val="00840C49"/>
    <w:rsid w:val="008549EE"/>
    <w:rsid w:val="00865F0F"/>
    <w:rsid w:val="008726ED"/>
    <w:rsid w:val="00873115"/>
    <w:rsid w:val="00875476"/>
    <w:rsid w:val="008827B9"/>
    <w:rsid w:val="00884921"/>
    <w:rsid w:val="008A10E2"/>
    <w:rsid w:val="008B47B3"/>
    <w:rsid w:val="008C25B4"/>
    <w:rsid w:val="008C4C0E"/>
    <w:rsid w:val="009042C6"/>
    <w:rsid w:val="00911E04"/>
    <w:rsid w:val="00917278"/>
    <w:rsid w:val="0092034F"/>
    <w:rsid w:val="0092522C"/>
    <w:rsid w:val="009257DB"/>
    <w:rsid w:val="009339C0"/>
    <w:rsid w:val="009448F8"/>
    <w:rsid w:val="0096119E"/>
    <w:rsid w:val="00961D50"/>
    <w:rsid w:val="00986BC1"/>
    <w:rsid w:val="009908D5"/>
    <w:rsid w:val="009A7072"/>
    <w:rsid w:val="009B095E"/>
    <w:rsid w:val="009B10E9"/>
    <w:rsid w:val="009B5D4D"/>
    <w:rsid w:val="009D10EE"/>
    <w:rsid w:val="009D3191"/>
    <w:rsid w:val="009E5E17"/>
    <w:rsid w:val="00A03F89"/>
    <w:rsid w:val="00A13670"/>
    <w:rsid w:val="00A17F6E"/>
    <w:rsid w:val="00A31F1E"/>
    <w:rsid w:val="00A348A8"/>
    <w:rsid w:val="00A41749"/>
    <w:rsid w:val="00A43DF6"/>
    <w:rsid w:val="00A51F9D"/>
    <w:rsid w:val="00A54FD7"/>
    <w:rsid w:val="00A61BBB"/>
    <w:rsid w:val="00A71BBB"/>
    <w:rsid w:val="00A85016"/>
    <w:rsid w:val="00A92CE8"/>
    <w:rsid w:val="00AB00E6"/>
    <w:rsid w:val="00AC4465"/>
    <w:rsid w:val="00AC4EB4"/>
    <w:rsid w:val="00AC7B11"/>
    <w:rsid w:val="00AC7DF5"/>
    <w:rsid w:val="00AD0F32"/>
    <w:rsid w:val="00AD5094"/>
    <w:rsid w:val="00AF2092"/>
    <w:rsid w:val="00AF43A2"/>
    <w:rsid w:val="00AF44B0"/>
    <w:rsid w:val="00B00853"/>
    <w:rsid w:val="00B027C8"/>
    <w:rsid w:val="00B02ABC"/>
    <w:rsid w:val="00B05FC7"/>
    <w:rsid w:val="00B17FF5"/>
    <w:rsid w:val="00B206A4"/>
    <w:rsid w:val="00B31951"/>
    <w:rsid w:val="00B321BA"/>
    <w:rsid w:val="00B346D3"/>
    <w:rsid w:val="00B37F35"/>
    <w:rsid w:val="00B4385B"/>
    <w:rsid w:val="00B53475"/>
    <w:rsid w:val="00B6540F"/>
    <w:rsid w:val="00B6546B"/>
    <w:rsid w:val="00B73749"/>
    <w:rsid w:val="00B77885"/>
    <w:rsid w:val="00B80CFC"/>
    <w:rsid w:val="00B82888"/>
    <w:rsid w:val="00B8618D"/>
    <w:rsid w:val="00B94FCF"/>
    <w:rsid w:val="00B9577D"/>
    <w:rsid w:val="00BA3147"/>
    <w:rsid w:val="00BB376A"/>
    <w:rsid w:val="00BB5E0C"/>
    <w:rsid w:val="00BB7F72"/>
    <w:rsid w:val="00BD25E9"/>
    <w:rsid w:val="00BD261C"/>
    <w:rsid w:val="00BD6D69"/>
    <w:rsid w:val="00BD7AF7"/>
    <w:rsid w:val="00BE2F79"/>
    <w:rsid w:val="00BE69E7"/>
    <w:rsid w:val="00BF2DDE"/>
    <w:rsid w:val="00BF579C"/>
    <w:rsid w:val="00BF6A67"/>
    <w:rsid w:val="00BF6DA6"/>
    <w:rsid w:val="00C01B1B"/>
    <w:rsid w:val="00C32BA5"/>
    <w:rsid w:val="00C459CD"/>
    <w:rsid w:val="00C534DA"/>
    <w:rsid w:val="00C60B29"/>
    <w:rsid w:val="00C65C6F"/>
    <w:rsid w:val="00C77D63"/>
    <w:rsid w:val="00C81AED"/>
    <w:rsid w:val="00C87113"/>
    <w:rsid w:val="00C922B6"/>
    <w:rsid w:val="00CA7582"/>
    <w:rsid w:val="00CA75F0"/>
    <w:rsid w:val="00CB11D2"/>
    <w:rsid w:val="00CB677B"/>
    <w:rsid w:val="00CC2B16"/>
    <w:rsid w:val="00CC6D05"/>
    <w:rsid w:val="00CE3316"/>
    <w:rsid w:val="00CE5279"/>
    <w:rsid w:val="00CF156C"/>
    <w:rsid w:val="00CF3936"/>
    <w:rsid w:val="00D04D94"/>
    <w:rsid w:val="00D06D91"/>
    <w:rsid w:val="00D21330"/>
    <w:rsid w:val="00D55E56"/>
    <w:rsid w:val="00D57B77"/>
    <w:rsid w:val="00D76952"/>
    <w:rsid w:val="00D970E2"/>
    <w:rsid w:val="00DB7336"/>
    <w:rsid w:val="00DC582F"/>
    <w:rsid w:val="00DD02AC"/>
    <w:rsid w:val="00DE4AD7"/>
    <w:rsid w:val="00DE5355"/>
    <w:rsid w:val="00DE719F"/>
    <w:rsid w:val="00DE73D3"/>
    <w:rsid w:val="00E05F99"/>
    <w:rsid w:val="00E311A8"/>
    <w:rsid w:val="00E33272"/>
    <w:rsid w:val="00E437C4"/>
    <w:rsid w:val="00E43D50"/>
    <w:rsid w:val="00E508F5"/>
    <w:rsid w:val="00E50973"/>
    <w:rsid w:val="00E5145E"/>
    <w:rsid w:val="00E522ED"/>
    <w:rsid w:val="00E625D3"/>
    <w:rsid w:val="00E64972"/>
    <w:rsid w:val="00E76A3F"/>
    <w:rsid w:val="00E8418F"/>
    <w:rsid w:val="00EC1262"/>
    <w:rsid w:val="00EC13E9"/>
    <w:rsid w:val="00EC60A6"/>
    <w:rsid w:val="00EC6562"/>
    <w:rsid w:val="00EF4A52"/>
    <w:rsid w:val="00F0547B"/>
    <w:rsid w:val="00F0651E"/>
    <w:rsid w:val="00F12424"/>
    <w:rsid w:val="00F2146B"/>
    <w:rsid w:val="00F2224C"/>
    <w:rsid w:val="00F22312"/>
    <w:rsid w:val="00F3294A"/>
    <w:rsid w:val="00F34511"/>
    <w:rsid w:val="00F352B5"/>
    <w:rsid w:val="00F35BD1"/>
    <w:rsid w:val="00F44B80"/>
    <w:rsid w:val="00F505F1"/>
    <w:rsid w:val="00F7217B"/>
    <w:rsid w:val="00F725D7"/>
    <w:rsid w:val="00F73EE7"/>
    <w:rsid w:val="00F831A1"/>
    <w:rsid w:val="00F93107"/>
    <w:rsid w:val="00FA1EE6"/>
    <w:rsid w:val="00FC3639"/>
    <w:rsid w:val="00FC3DCB"/>
    <w:rsid w:val="00FD13F2"/>
    <w:rsid w:val="00FD4843"/>
    <w:rsid w:val="00FE5085"/>
    <w:rsid w:val="00FE7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2454"/>
  </w:style>
  <w:style w:type="paragraph" w:styleId="1">
    <w:name w:val="heading 1"/>
    <w:basedOn w:val="10"/>
    <w:next w:val="10"/>
    <w:link w:val="11"/>
    <w:qFormat/>
    <w:rsid w:val="00A17F6E"/>
    <w:pPr>
      <w:keepNext/>
      <w:outlineLvl w:val="0"/>
    </w:pPr>
    <w:rPr>
      <w:rFonts w:ascii="Tahoma" w:hAnsi="Tahoma"/>
      <w:sz w:val="24"/>
    </w:rPr>
  </w:style>
  <w:style w:type="paragraph" w:styleId="2">
    <w:name w:val="heading 2"/>
    <w:basedOn w:val="10"/>
    <w:next w:val="10"/>
    <w:qFormat/>
    <w:rsid w:val="00A17F6E"/>
    <w:pPr>
      <w:keepNext/>
      <w:outlineLvl w:val="1"/>
    </w:pPr>
    <w:rPr>
      <w:rFonts w:ascii="Tahoma" w:hAnsi="Tahoma"/>
      <w:spacing w:val="20"/>
      <w:sz w:val="28"/>
    </w:rPr>
  </w:style>
  <w:style w:type="paragraph" w:styleId="3">
    <w:name w:val="heading 3"/>
    <w:basedOn w:val="10"/>
    <w:next w:val="10"/>
    <w:qFormat/>
    <w:rsid w:val="00A17F6E"/>
    <w:pPr>
      <w:keepNext/>
      <w:outlineLvl w:val="2"/>
    </w:pPr>
    <w:rPr>
      <w:rFonts w:ascii="Tahoma" w:hAnsi="Tahoma"/>
      <w:b/>
      <w:sz w:val="32"/>
    </w:rPr>
  </w:style>
  <w:style w:type="paragraph" w:styleId="4">
    <w:name w:val="heading 4"/>
    <w:basedOn w:val="10"/>
    <w:next w:val="10"/>
    <w:qFormat/>
    <w:rsid w:val="00A17F6E"/>
    <w:pPr>
      <w:keepNext/>
      <w:jc w:val="both"/>
      <w:outlineLvl w:val="3"/>
    </w:pPr>
    <w:rPr>
      <w:sz w:val="28"/>
    </w:rPr>
  </w:style>
  <w:style w:type="paragraph" w:styleId="5">
    <w:name w:val="heading 5"/>
    <w:basedOn w:val="10"/>
    <w:next w:val="10"/>
    <w:qFormat/>
    <w:rsid w:val="00A17F6E"/>
    <w:pPr>
      <w:keepNext/>
      <w:ind w:firstLine="567"/>
      <w:outlineLvl w:val="4"/>
    </w:pPr>
    <w:rPr>
      <w:sz w:val="28"/>
    </w:rPr>
  </w:style>
  <w:style w:type="paragraph" w:styleId="6">
    <w:name w:val="heading 6"/>
    <w:basedOn w:val="10"/>
    <w:next w:val="10"/>
    <w:qFormat/>
    <w:rsid w:val="00A17F6E"/>
    <w:pPr>
      <w:keepNext/>
      <w:ind w:left="7200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A17F6E"/>
    <w:rPr>
      <w:snapToGrid w:val="0"/>
    </w:rPr>
  </w:style>
  <w:style w:type="character" w:customStyle="1" w:styleId="12">
    <w:name w:val="Основной шрифт абзаца1"/>
    <w:rsid w:val="00A17F6E"/>
  </w:style>
  <w:style w:type="paragraph" w:styleId="a3">
    <w:name w:val="header"/>
    <w:basedOn w:val="10"/>
    <w:rsid w:val="00A17F6E"/>
    <w:pPr>
      <w:tabs>
        <w:tab w:val="center" w:pos="4153"/>
        <w:tab w:val="right" w:pos="8306"/>
      </w:tabs>
    </w:pPr>
  </w:style>
  <w:style w:type="paragraph" w:styleId="a4">
    <w:name w:val="footer"/>
    <w:basedOn w:val="10"/>
    <w:rsid w:val="00A17F6E"/>
    <w:pPr>
      <w:tabs>
        <w:tab w:val="center" w:pos="4153"/>
        <w:tab w:val="right" w:pos="8306"/>
      </w:tabs>
    </w:pPr>
  </w:style>
  <w:style w:type="paragraph" w:styleId="a5">
    <w:name w:val="Body Text Indent"/>
    <w:basedOn w:val="10"/>
    <w:rsid w:val="00A17F6E"/>
    <w:pPr>
      <w:ind w:firstLine="426"/>
      <w:jc w:val="both"/>
    </w:pPr>
    <w:rPr>
      <w:sz w:val="28"/>
    </w:rPr>
  </w:style>
  <w:style w:type="paragraph" w:customStyle="1" w:styleId="13">
    <w:name w:val="Основной текст1"/>
    <w:basedOn w:val="10"/>
    <w:rsid w:val="00A17F6E"/>
    <w:pPr>
      <w:spacing w:line="360" w:lineRule="auto"/>
      <w:jc w:val="both"/>
    </w:pPr>
    <w:rPr>
      <w:sz w:val="28"/>
    </w:rPr>
  </w:style>
  <w:style w:type="paragraph" w:styleId="20">
    <w:name w:val="Body Text Indent 2"/>
    <w:basedOn w:val="10"/>
    <w:rsid w:val="00A17F6E"/>
    <w:pPr>
      <w:ind w:firstLine="720"/>
      <w:jc w:val="both"/>
    </w:pPr>
    <w:rPr>
      <w:sz w:val="28"/>
    </w:rPr>
  </w:style>
  <w:style w:type="character" w:styleId="a6">
    <w:name w:val="page number"/>
    <w:basedOn w:val="a0"/>
    <w:rsid w:val="00A17F6E"/>
  </w:style>
  <w:style w:type="paragraph" w:customStyle="1" w:styleId="ConsNonformat">
    <w:name w:val="ConsNonformat"/>
    <w:rsid w:val="00DB7336"/>
    <w:pPr>
      <w:ind w:right="19772"/>
    </w:pPr>
    <w:rPr>
      <w:rFonts w:ascii="Courier New" w:hAnsi="Courier New"/>
      <w:snapToGrid w:val="0"/>
    </w:rPr>
  </w:style>
  <w:style w:type="paragraph" w:customStyle="1" w:styleId="ConsTitle">
    <w:name w:val="ConsTitle"/>
    <w:rsid w:val="00DB7336"/>
    <w:pPr>
      <w:ind w:right="19772"/>
    </w:pPr>
    <w:rPr>
      <w:rFonts w:ascii="Arial" w:hAnsi="Arial"/>
      <w:b/>
      <w:snapToGrid w:val="0"/>
      <w:sz w:val="16"/>
    </w:rPr>
  </w:style>
  <w:style w:type="table" w:styleId="a7">
    <w:name w:val="Table Grid"/>
    <w:basedOn w:val="a1"/>
    <w:rsid w:val="00DB73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A92CE8"/>
    <w:rPr>
      <w:rFonts w:ascii="Tahoma" w:hAnsi="Tahoma" w:cs="Tahoma"/>
      <w:sz w:val="16"/>
      <w:szCs w:val="16"/>
    </w:rPr>
  </w:style>
  <w:style w:type="paragraph" w:customStyle="1" w:styleId="a9">
    <w:name w:val="Исполнитель"/>
    <w:basedOn w:val="a"/>
    <w:autoRedefine/>
    <w:rsid w:val="00F73EE7"/>
  </w:style>
  <w:style w:type="paragraph" w:customStyle="1" w:styleId="ConsPlusNormal">
    <w:name w:val="ConsPlusNormal"/>
    <w:rsid w:val="003F7A2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3F7A2E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1">
    <w:name w:val="Заголовок 1 Знак"/>
    <w:basedOn w:val="a0"/>
    <w:link w:val="1"/>
    <w:rsid w:val="004621B7"/>
    <w:rPr>
      <w:rFonts w:ascii="Tahoma" w:hAnsi="Tahoma"/>
      <w:snapToGrid w:val="0"/>
      <w:sz w:val="24"/>
    </w:rPr>
  </w:style>
  <w:style w:type="character" w:styleId="aa">
    <w:name w:val="Hyperlink"/>
    <w:unhideWhenUsed/>
    <w:rsid w:val="0000245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5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&#1064;&#1072;&#1073;&#1083;&#1086;&#1085;&#1099;\&#1064;&#1072;&#1073;&#1083;&#1086;&#1085;%20&#1073;&#1083;&#1072;&#1085;&#1082;&#1072;%20&#1087;&#1088;&#1080;&#1082;&#1072;&#1079;&#1072;%20&#1087;&#1086;%20&#1086;&#1089;&#1085;&#1086;&#1074;&#1085;&#1086;&#1081;%20&#1076;&#1077;&#1103;&#1090;&#1077;&#1083;&#1100;&#1085;&#1086;&#1089;&#1090;&#1080;%20-%202019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бланка приказа по основной деятельности - 2019.dot</Template>
  <TotalTime>20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Томской области</vt:lpstr>
    </vt:vector>
  </TitlesOfParts>
  <Company>Комитет по культуре</Company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Томской области</dc:title>
  <dc:subject/>
  <dc:creator>Бондаренко Елена Сергеевна</dc:creator>
  <cp:keywords/>
  <cp:lastModifiedBy>New user</cp:lastModifiedBy>
  <cp:revision>7</cp:revision>
  <cp:lastPrinted>2019-02-25T09:28:00Z</cp:lastPrinted>
  <dcterms:created xsi:type="dcterms:W3CDTF">2019-03-31T08:47:00Z</dcterms:created>
  <dcterms:modified xsi:type="dcterms:W3CDTF">2019-05-30T04:46:00Z</dcterms:modified>
</cp:coreProperties>
</file>